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B" w:rsidRPr="001E14DD" w:rsidRDefault="0025421B" w:rsidP="0025421B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</w:rPr>
      </w:pPr>
    </w:p>
    <w:p w:rsidR="0025421B" w:rsidRPr="00FA1A58" w:rsidRDefault="001277AF" w:rsidP="00215D8D">
      <w:pPr>
        <w:spacing w:after="0" w:line="240" w:lineRule="auto"/>
        <w:jc w:val="center"/>
        <w:rPr>
          <w:rFonts w:ascii="Arial" w:hAnsi="Arial" w:cs="Arial"/>
          <w:sz w:val="56"/>
          <w:szCs w:val="56"/>
          <w:lang w:val="uk-UA"/>
        </w:rPr>
      </w:pPr>
      <w:r w:rsidRPr="00FA1A58">
        <w:rPr>
          <w:rFonts w:ascii="Arial" w:hAnsi="Arial" w:cs="Arial"/>
          <w:b/>
          <w:bCs/>
          <w:sz w:val="56"/>
          <w:szCs w:val="56"/>
          <w:u w:val="single"/>
          <w:lang w:val="uk-UA"/>
        </w:rPr>
        <w:t>ПРОПОЗИЦІЯ ПО ЕКСПОРТНОМУ ФАКТОРИНГУ</w:t>
      </w:r>
    </w:p>
    <w:p w:rsidR="0025421B" w:rsidRPr="00FA1A58" w:rsidRDefault="0025421B" w:rsidP="00FC65B0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uk-UA"/>
        </w:rPr>
      </w:pPr>
    </w:p>
    <w:p w:rsidR="001E14DD" w:rsidRPr="00FA1A58" w:rsidRDefault="001E14DD" w:rsidP="00FC65B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uk-UA"/>
        </w:rPr>
      </w:pPr>
    </w:p>
    <w:p w:rsidR="001277AF" w:rsidRPr="00FA1A58" w:rsidRDefault="001277AF" w:rsidP="001277AF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 w:rsidRPr="00FA1A58">
        <w:rPr>
          <w:rFonts w:ascii="Arial" w:hAnsi="Arial" w:cs="Arial"/>
          <w:b/>
          <w:bCs/>
          <w:sz w:val="36"/>
          <w:szCs w:val="36"/>
          <w:lang w:val="uk-UA"/>
        </w:rPr>
        <w:t>ЕКСПОРТНИЙ</w:t>
      </w:r>
      <w:r w:rsidR="00FC65B0" w:rsidRPr="00FA1A58">
        <w:rPr>
          <w:rFonts w:ascii="Arial" w:hAnsi="Arial" w:cs="Arial"/>
          <w:b/>
          <w:bCs/>
          <w:sz w:val="36"/>
          <w:szCs w:val="36"/>
          <w:lang w:val="uk-UA"/>
        </w:rPr>
        <w:t xml:space="preserve"> </w:t>
      </w:r>
      <w:r w:rsidRPr="00FA1A58">
        <w:rPr>
          <w:rFonts w:ascii="Arial" w:hAnsi="Arial" w:cs="Arial"/>
          <w:b/>
          <w:bCs/>
          <w:sz w:val="36"/>
          <w:szCs w:val="36"/>
          <w:lang w:val="uk-UA"/>
        </w:rPr>
        <w:t>ФАКТОРИНГ потрібен Вам, якщо:</w:t>
      </w:r>
    </w:p>
    <w:p w:rsidR="001277AF" w:rsidRPr="00FA1A58" w:rsidRDefault="001277AF" w:rsidP="001277AF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</w:p>
    <w:p w:rsidR="00FC65B0" w:rsidRPr="00FA1A58" w:rsidRDefault="00FA1A58" w:rsidP="001277AF">
      <w:pPr>
        <w:spacing w:after="0" w:line="240" w:lineRule="auto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Ви є</w:t>
      </w:r>
      <w:r w:rsidR="00215D8D" w:rsidRPr="00FA1A58">
        <w:rPr>
          <w:rFonts w:ascii="Arial" w:hAnsi="Arial" w:cs="Arial"/>
          <w:sz w:val="32"/>
          <w:szCs w:val="32"/>
          <w:lang w:val="uk-UA"/>
        </w:rPr>
        <w:t xml:space="preserve"> </w:t>
      </w:r>
      <w:r w:rsidR="001277AF" w:rsidRPr="00FA1A58">
        <w:rPr>
          <w:rFonts w:ascii="Arial" w:hAnsi="Arial" w:cs="Arial"/>
          <w:bCs/>
          <w:sz w:val="32"/>
          <w:szCs w:val="32"/>
          <w:lang w:val="uk-UA"/>
        </w:rPr>
        <w:t>експортер</w:t>
      </w:r>
      <w:r>
        <w:rPr>
          <w:rFonts w:ascii="Arial" w:hAnsi="Arial" w:cs="Arial"/>
          <w:bCs/>
          <w:sz w:val="32"/>
          <w:szCs w:val="32"/>
          <w:lang w:val="uk-UA"/>
        </w:rPr>
        <w:t>ом</w:t>
      </w:r>
      <w:r w:rsidR="001277AF" w:rsidRPr="00FA1A58">
        <w:rPr>
          <w:rFonts w:ascii="Arial" w:hAnsi="Arial" w:cs="Arial"/>
          <w:sz w:val="32"/>
          <w:szCs w:val="32"/>
          <w:lang w:val="uk-UA"/>
        </w:rPr>
        <w:t xml:space="preserve">, що надає або має бажання надати іноземному покупцю товарний кредит, </w:t>
      </w:r>
    </w:p>
    <w:p w:rsidR="001E14DD" w:rsidRPr="00FA1A58" w:rsidRDefault="001E14DD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1E14DD" w:rsidRPr="00FA1A58" w:rsidRDefault="001277AF" w:rsidP="001E1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  <w:lang w:val="uk-UA"/>
        </w:rPr>
      </w:pPr>
      <w:r w:rsidRPr="00FA1A58">
        <w:rPr>
          <w:rFonts w:ascii="Arial" w:hAnsi="Arial" w:cs="Arial"/>
          <w:b/>
          <w:sz w:val="32"/>
          <w:szCs w:val="32"/>
          <w:u w:val="single"/>
          <w:lang w:val="uk-UA"/>
        </w:rPr>
        <w:t>Внаслідок чого</w:t>
      </w:r>
      <w:r w:rsidR="00FA1A58" w:rsidRPr="00FA1A58">
        <w:rPr>
          <w:rFonts w:ascii="Arial" w:hAnsi="Arial" w:cs="Arial"/>
          <w:b/>
          <w:sz w:val="32"/>
          <w:szCs w:val="32"/>
          <w:u w:val="single"/>
          <w:lang w:val="uk-UA"/>
        </w:rPr>
        <w:t xml:space="preserve"> Ви</w:t>
      </w:r>
      <w:r w:rsidR="00FC65B0" w:rsidRPr="00FA1A58">
        <w:rPr>
          <w:rFonts w:ascii="Arial" w:hAnsi="Arial" w:cs="Arial"/>
          <w:b/>
          <w:sz w:val="32"/>
          <w:szCs w:val="32"/>
          <w:u w:val="single"/>
          <w:lang w:val="uk-UA"/>
        </w:rPr>
        <w:t>:</w:t>
      </w:r>
    </w:p>
    <w:p w:rsidR="001E14DD" w:rsidRPr="00FA1A58" w:rsidRDefault="001E14DD" w:rsidP="001E1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  <w:lang w:val="uk-UA"/>
        </w:rPr>
      </w:pPr>
    </w:p>
    <w:p w:rsidR="009E5AB0" w:rsidRPr="00FA1A58" w:rsidRDefault="001E14DD" w:rsidP="001E14D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 xml:space="preserve">-     </w:t>
      </w:r>
      <w:r w:rsidR="001277AF" w:rsidRPr="00FA1A58">
        <w:rPr>
          <w:rFonts w:ascii="Arial" w:hAnsi="Arial" w:cs="Arial"/>
          <w:sz w:val="32"/>
          <w:szCs w:val="32"/>
          <w:lang w:val="uk-UA"/>
        </w:rPr>
        <w:t>Відволікаєте власні оборотні кошти та залучаєте кредитні кошти</w:t>
      </w:r>
      <w:r w:rsidR="009E5AB0" w:rsidRPr="00FA1A58">
        <w:rPr>
          <w:rFonts w:ascii="Arial" w:hAnsi="Arial" w:cs="Arial"/>
          <w:sz w:val="32"/>
          <w:szCs w:val="32"/>
          <w:lang w:val="uk-UA"/>
        </w:rPr>
        <w:t>;</w:t>
      </w:r>
    </w:p>
    <w:p w:rsidR="00FA1A58" w:rsidRPr="00FA1A58" w:rsidRDefault="00FA1A58" w:rsidP="001E14D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u w:val="single"/>
          <w:lang w:val="uk-UA"/>
        </w:rPr>
      </w:pPr>
    </w:p>
    <w:p w:rsidR="001277AF" w:rsidRPr="00FA1A58" w:rsidRDefault="001E14DD" w:rsidP="001277AF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 xml:space="preserve">-     </w:t>
      </w:r>
      <w:r w:rsidR="009E5AB0" w:rsidRPr="00FA1A58">
        <w:rPr>
          <w:rFonts w:ascii="Arial" w:hAnsi="Arial" w:cs="Arial"/>
          <w:sz w:val="32"/>
          <w:szCs w:val="32"/>
          <w:lang w:val="uk-UA"/>
        </w:rPr>
        <w:t xml:space="preserve">Несете </w:t>
      </w:r>
      <w:r w:rsidR="001277AF" w:rsidRPr="00FA1A58">
        <w:rPr>
          <w:rFonts w:ascii="Arial" w:hAnsi="Arial" w:cs="Arial"/>
          <w:sz w:val="32"/>
          <w:szCs w:val="32"/>
          <w:lang w:val="uk-UA"/>
        </w:rPr>
        <w:t>підвищені кредитні та валютні ризики</w:t>
      </w:r>
      <w:r w:rsidR="009E5AB0" w:rsidRPr="00FA1A58">
        <w:rPr>
          <w:rFonts w:ascii="Arial" w:hAnsi="Arial" w:cs="Arial"/>
          <w:sz w:val="32"/>
          <w:szCs w:val="32"/>
          <w:lang w:val="uk-UA"/>
        </w:rPr>
        <w:t>;</w:t>
      </w:r>
    </w:p>
    <w:p w:rsidR="00FA1A58" w:rsidRPr="00FA1A58" w:rsidRDefault="00FA1A58" w:rsidP="001277AF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  <w:lang w:val="uk-UA"/>
        </w:rPr>
      </w:pPr>
    </w:p>
    <w:p w:rsidR="001277AF" w:rsidRPr="00FA1A58" w:rsidRDefault="001277AF" w:rsidP="001277AF">
      <w:pPr>
        <w:spacing w:after="0" w:line="240" w:lineRule="auto"/>
        <w:ind w:left="709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 xml:space="preserve">- </w:t>
      </w:r>
      <w:r w:rsidR="00FA1A58" w:rsidRPr="00FA1A58">
        <w:rPr>
          <w:rFonts w:ascii="Arial" w:hAnsi="Arial" w:cs="Arial"/>
          <w:sz w:val="32"/>
          <w:szCs w:val="32"/>
          <w:lang w:val="uk-UA"/>
        </w:rPr>
        <w:t xml:space="preserve"> Оплачу</w:t>
      </w:r>
      <w:r w:rsidRPr="00FA1A58">
        <w:rPr>
          <w:rFonts w:ascii="Arial" w:hAnsi="Arial" w:cs="Arial"/>
          <w:sz w:val="32"/>
          <w:szCs w:val="32"/>
          <w:lang w:val="uk-UA"/>
        </w:rPr>
        <w:t>єте роботу персоналу</w:t>
      </w:r>
      <w:r w:rsidR="009E5AB0" w:rsidRPr="00FA1A58">
        <w:rPr>
          <w:rFonts w:ascii="Arial" w:hAnsi="Arial" w:cs="Arial"/>
          <w:sz w:val="32"/>
          <w:szCs w:val="32"/>
          <w:lang w:val="uk-UA"/>
        </w:rPr>
        <w:t xml:space="preserve">, </w:t>
      </w:r>
      <w:r w:rsidR="00FA1A58" w:rsidRPr="00FA1A58">
        <w:rPr>
          <w:rFonts w:ascii="Arial" w:hAnsi="Arial" w:cs="Arial"/>
          <w:sz w:val="32"/>
          <w:szCs w:val="32"/>
          <w:lang w:val="uk-UA"/>
        </w:rPr>
        <w:t>що займає</w:t>
      </w:r>
      <w:r w:rsidRPr="00FA1A58">
        <w:rPr>
          <w:rFonts w:ascii="Arial" w:hAnsi="Arial" w:cs="Arial"/>
          <w:sz w:val="32"/>
          <w:szCs w:val="32"/>
          <w:lang w:val="uk-UA"/>
        </w:rPr>
        <w:t>ться обліком дебіторської заборгованості іноземних покупців.</w:t>
      </w:r>
    </w:p>
    <w:p w:rsidR="00F63FAE" w:rsidRPr="00FA1A58" w:rsidRDefault="00F63FAE" w:rsidP="0025421B">
      <w:pPr>
        <w:jc w:val="center"/>
        <w:rPr>
          <w:rFonts w:ascii="Arial" w:hAnsi="Arial" w:cs="Arial"/>
          <w:lang w:val="uk-UA"/>
        </w:rPr>
      </w:pPr>
    </w:p>
    <w:bookmarkStart w:id="0" w:name="_MON_1413380905"/>
    <w:bookmarkEnd w:id="0"/>
    <w:p w:rsidR="00FC65B0" w:rsidRPr="00FA1A58" w:rsidRDefault="00F63FAE" w:rsidP="0025421B">
      <w:pPr>
        <w:jc w:val="center"/>
        <w:rPr>
          <w:rFonts w:ascii="Arial" w:hAnsi="Arial" w:cs="Arial"/>
          <w:lang w:val="uk-UA"/>
        </w:rPr>
      </w:pPr>
      <w:r w:rsidRPr="00FA1A58">
        <w:rPr>
          <w:rFonts w:ascii="Arial" w:hAnsi="Arial" w:cs="Arial"/>
          <w:lang w:val="uk-UA"/>
        </w:rPr>
        <w:object w:dxaOrig="15136" w:dyaOrig="10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pt;height:533pt" o:ole="">
            <v:imagedata r:id="rId8" o:title=""/>
          </v:shape>
          <o:OLEObject Type="Embed" ProgID="Word.Document.12" ShapeID="_x0000_i1025" DrawAspect="Content" ObjectID="_1413382089" r:id="rId9">
            <o:FieldCodes>\s</o:FieldCodes>
          </o:OLEObject>
        </w:object>
      </w:r>
      <w:r w:rsidR="00FC65B0" w:rsidRPr="00FA1A58">
        <w:rPr>
          <w:rFonts w:ascii="Arial" w:hAnsi="Arial" w:cs="Arial"/>
          <w:lang w:val="uk-UA"/>
        </w:rPr>
        <w:br w:type="page"/>
      </w:r>
    </w:p>
    <w:p w:rsidR="00FC65B0" w:rsidRPr="00FA1A58" w:rsidRDefault="00FC65B0" w:rsidP="00AB718A">
      <w:pPr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1277AF" w:rsidRPr="00FA1A58" w:rsidRDefault="001277AF" w:rsidP="001277A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 w:rsidRPr="00FA1A58">
        <w:rPr>
          <w:rFonts w:ascii="Arial" w:hAnsi="Arial" w:cs="Arial"/>
          <w:b/>
          <w:bCs/>
          <w:sz w:val="40"/>
          <w:szCs w:val="40"/>
          <w:lang w:val="uk-UA"/>
        </w:rPr>
        <w:t>ПЕРЕВАГИ ЕКСПОРТНОГО ФАКТОРИНГУ</w:t>
      </w:r>
    </w:p>
    <w:p w:rsidR="001277AF" w:rsidRPr="00FA1A58" w:rsidRDefault="001277AF" w:rsidP="001277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</w:p>
    <w:p w:rsidR="001277AF" w:rsidRPr="00FA1A58" w:rsidRDefault="001277AF" w:rsidP="001277AF">
      <w:pPr>
        <w:spacing w:after="0" w:line="240" w:lineRule="auto"/>
        <w:jc w:val="both"/>
        <w:rPr>
          <w:rFonts w:ascii="Arial" w:hAnsi="Arial" w:cs="Arial"/>
          <w:sz w:val="36"/>
          <w:szCs w:val="36"/>
          <w:u w:val="single"/>
          <w:lang w:val="uk-UA"/>
        </w:rPr>
      </w:pPr>
      <w:r w:rsidRPr="00FA1A58">
        <w:rPr>
          <w:rFonts w:ascii="Arial" w:hAnsi="Arial" w:cs="Arial"/>
          <w:b/>
          <w:bCs/>
          <w:sz w:val="36"/>
          <w:szCs w:val="36"/>
          <w:u w:val="single"/>
          <w:lang w:val="uk-UA"/>
        </w:rPr>
        <w:t>ДЛЯ ЕКСПОРТЕРА: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Отримання дострокового фінансування експортних поставок;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Мінімізація ризиків по експортним операціям;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Рішення проблеми недовіри до покупця (Імпорт-фактор в країні покупця підтверджує його ділову репутацію та гарантує оплату поставок);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Перекладання роботи по стягненню дебіторської заборгованості на імпорт-фактора.</w:t>
      </w:r>
    </w:p>
    <w:p w:rsidR="001277AF" w:rsidRPr="00FA1A58" w:rsidRDefault="001277AF" w:rsidP="001277AF">
      <w:pPr>
        <w:spacing w:after="0" w:line="240" w:lineRule="auto"/>
        <w:rPr>
          <w:rFonts w:ascii="Arial" w:hAnsi="Arial" w:cs="Arial"/>
          <w:b/>
          <w:sz w:val="40"/>
          <w:szCs w:val="40"/>
          <w:lang w:val="uk-UA"/>
        </w:rPr>
      </w:pPr>
    </w:p>
    <w:p w:rsidR="001277AF" w:rsidRPr="00FA1A58" w:rsidRDefault="001277AF" w:rsidP="001277AF">
      <w:pPr>
        <w:spacing w:after="0" w:line="240" w:lineRule="auto"/>
        <w:rPr>
          <w:rFonts w:ascii="Arial" w:hAnsi="Arial" w:cs="Arial"/>
          <w:sz w:val="36"/>
          <w:szCs w:val="36"/>
          <w:u w:val="single"/>
          <w:lang w:val="uk-UA"/>
        </w:rPr>
      </w:pPr>
      <w:r w:rsidRPr="00FA1A58">
        <w:rPr>
          <w:rFonts w:ascii="Arial" w:hAnsi="Arial" w:cs="Arial"/>
          <w:b/>
          <w:bCs/>
          <w:sz w:val="36"/>
          <w:szCs w:val="36"/>
          <w:u w:val="single"/>
          <w:lang w:val="uk-UA"/>
        </w:rPr>
        <w:t>ДЛЯ ІМПОРТЕРА: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Отримання відстрочки платежу від іноземного постачальника;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Підтвердження імпорт-фактором його ділової репутації перед іноземними партнерами;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Гарантування платежу експорт-фактору;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Формування позитивної історії розрахунків;</w:t>
      </w:r>
    </w:p>
    <w:p w:rsidR="001277AF" w:rsidRPr="00FA1A58" w:rsidRDefault="001277AF" w:rsidP="001277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 w:rsidRPr="00FA1A58">
        <w:rPr>
          <w:rFonts w:ascii="Arial" w:hAnsi="Arial" w:cs="Arial"/>
          <w:sz w:val="32"/>
          <w:szCs w:val="32"/>
          <w:lang w:val="uk-UA"/>
        </w:rPr>
        <w:t>Отримання широких можливостей для співробітництва з новими іноземними партнерами.</w:t>
      </w:r>
    </w:p>
    <w:p w:rsidR="001277AF" w:rsidRPr="00FA1A58" w:rsidRDefault="001277AF" w:rsidP="001277AF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lang w:val="uk-UA"/>
        </w:rPr>
      </w:pPr>
    </w:p>
    <w:p w:rsidR="00BF2871" w:rsidRPr="00FA1A58" w:rsidRDefault="001277AF" w:rsidP="001277AF">
      <w:pPr>
        <w:spacing w:after="0" w:line="240" w:lineRule="auto"/>
        <w:jc w:val="both"/>
        <w:rPr>
          <w:rFonts w:ascii="Arial" w:hAnsi="Arial" w:cs="Arial"/>
          <w:b/>
          <w:bCs/>
          <w:i/>
          <w:sz w:val="32"/>
          <w:szCs w:val="32"/>
          <w:lang w:val="uk-UA"/>
        </w:rPr>
      </w:pPr>
      <w:r w:rsidRPr="00FA1A58">
        <w:rPr>
          <w:rFonts w:ascii="Arial" w:hAnsi="Arial" w:cs="Arial"/>
          <w:b/>
          <w:bCs/>
          <w:i/>
          <w:sz w:val="32"/>
          <w:szCs w:val="32"/>
          <w:lang w:val="uk-UA"/>
        </w:rPr>
        <w:t>* Всі затрати по експортному факторингу повністю покриваються експорт-фактором за домовленістю з ек</w:t>
      </w:r>
      <w:r w:rsidR="00FA1A58">
        <w:rPr>
          <w:rFonts w:ascii="Arial" w:hAnsi="Arial" w:cs="Arial"/>
          <w:b/>
          <w:bCs/>
          <w:i/>
          <w:sz w:val="32"/>
          <w:szCs w:val="32"/>
          <w:lang w:val="uk-UA"/>
        </w:rPr>
        <w:t>с</w:t>
      </w:r>
      <w:r w:rsidRPr="00FA1A58">
        <w:rPr>
          <w:rFonts w:ascii="Arial" w:hAnsi="Arial" w:cs="Arial"/>
          <w:b/>
          <w:bCs/>
          <w:i/>
          <w:sz w:val="32"/>
          <w:szCs w:val="32"/>
          <w:lang w:val="uk-UA"/>
        </w:rPr>
        <w:t>портером.</w:t>
      </w:r>
    </w:p>
    <w:sectPr w:rsidR="00BF2871" w:rsidRPr="00FA1A58" w:rsidSect="00215D8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AF" w:rsidRDefault="001277AF" w:rsidP="00FC65B0">
      <w:pPr>
        <w:spacing w:after="0" w:line="240" w:lineRule="auto"/>
      </w:pPr>
      <w:r>
        <w:separator/>
      </w:r>
    </w:p>
  </w:endnote>
  <w:endnote w:type="continuationSeparator" w:id="0">
    <w:p w:rsidR="001277AF" w:rsidRDefault="001277AF" w:rsidP="00FC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AF" w:rsidRPr="0025421B" w:rsidRDefault="001277AF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1277AF" w:rsidRPr="0025421B" w:rsidRDefault="00103FD4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1277AF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1277AF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1277AF" w:rsidRPr="0025421B" w:rsidRDefault="00103FD4" w:rsidP="00052FEF">
    <w:pPr>
      <w:pStyle w:val="a6"/>
      <w:jc w:val="right"/>
      <w:rPr>
        <w:rFonts w:ascii="Arial" w:hAnsi="Arial" w:cs="Arial"/>
        <w:b/>
        <w:i/>
        <w:sz w:val="28"/>
        <w:szCs w:val="28"/>
        <w:lang w:val="en-US"/>
      </w:rPr>
    </w:pPr>
    <w:hyperlink r:id="rId2" w:history="1">
      <w:r w:rsidR="001277AF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AF" w:rsidRPr="0025421B" w:rsidRDefault="001277AF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1277AF" w:rsidRPr="0025421B" w:rsidRDefault="00103FD4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1277AF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1277AF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1277AF" w:rsidRDefault="00103FD4" w:rsidP="00AB718A">
    <w:pPr>
      <w:pStyle w:val="a6"/>
      <w:jc w:val="right"/>
    </w:pPr>
    <w:hyperlink r:id="rId2" w:history="1">
      <w:r w:rsidR="001277AF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AF" w:rsidRDefault="001277AF" w:rsidP="00FC65B0">
      <w:pPr>
        <w:spacing w:after="0" w:line="240" w:lineRule="auto"/>
      </w:pPr>
      <w:r>
        <w:separator/>
      </w:r>
    </w:p>
  </w:footnote>
  <w:footnote w:type="continuationSeparator" w:id="0">
    <w:p w:rsidR="001277AF" w:rsidRDefault="001277AF" w:rsidP="00FC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AF" w:rsidRPr="0025421B" w:rsidRDefault="001277AF" w:rsidP="00052FEF">
    <w:pPr>
      <w:tabs>
        <w:tab w:val="center" w:pos="7568"/>
        <w:tab w:val="left" w:pos="9960"/>
      </w:tabs>
      <w:spacing w:after="0" w:line="240" w:lineRule="auto"/>
      <w:jc w:val="center"/>
      <w:rPr>
        <w:rFonts w:ascii="Arial" w:hAnsi="Arial" w:cs="Arial"/>
        <w:b/>
        <w:bCs/>
        <w:sz w:val="56"/>
        <w:szCs w:val="56"/>
        <w:u w:val="single"/>
        <w:lang w:val="en-US"/>
      </w:rPr>
    </w:pPr>
    <w:r w:rsidRPr="00052FEF">
      <w:rPr>
        <w:rFonts w:ascii="Arial" w:hAnsi="Arial" w:cs="Arial"/>
        <w:b/>
        <w:bCs/>
        <w:noProof/>
        <w:sz w:val="56"/>
        <w:szCs w:val="56"/>
        <w:lang w:eastAsia="ru-RU"/>
      </w:rPr>
      <w:drawing>
        <wp:inline distT="0" distB="0" distL="0" distR="0">
          <wp:extent cx="1920351" cy="849710"/>
          <wp:effectExtent l="19050" t="0" r="3699" b="0"/>
          <wp:docPr id="27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AF" w:rsidRDefault="001277AF" w:rsidP="00AB718A">
    <w:pPr>
      <w:pStyle w:val="a4"/>
      <w:jc w:val="center"/>
    </w:pPr>
    <w:r w:rsidRPr="00AB718A">
      <w:rPr>
        <w:noProof/>
        <w:lang w:eastAsia="ru-RU"/>
      </w:rPr>
      <w:drawing>
        <wp:inline distT="0" distB="0" distL="0" distR="0">
          <wp:extent cx="1920351" cy="849710"/>
          <wp:effectExtent l="19050" t="0" r="3699" b="0"/>
          <wp:docPr id="25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37"/>
    <w:multiLevelType w:val="hybridMultilevel"/>
    <w:tmpl w:val="9FBC89C0"/>
    <w:lvl w:ilvl="0" w:tplc="F22A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309AB"/>
    <w:multiLevelType w:val="hybridMultilevel"/>
    <w:tmpl w:val="30D6EEBA"/>
    <w:lvl w:ilvl="0" w:tplc="18B67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74EE"/>
    <w:multiLevelType w:val="hybridMultilevel"/>
    <w:tmpl w:val="4E5E0014"/>
    <w:lvl w:ilvl="0" w:tplc="6E02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4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E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734972"/>
    <w:multiLevelType w:val="hybridMultilevel"/>
    <w:tmpl w:val="B34C1ABA"/>
    <w:lvl w:ilvl="0" w:tplc="D258F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CA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E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4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E37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82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06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80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45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65B0"/>
    <w:rsid w:val="00052FEF"/>
    <w:rsid w:val="000F6ECB"/>
    <w:rsid w:val="00103FD4"/>
    <w:rsid w:val="001277AF"/>
    <w:rsid w:val="001E14DD"/>
    <w:rsid w:val="00215D8D"/>
    <w:rsid w:val="00245F81"/>
    <w:rsid w:val="0025421B"/>
    <w:rsid w:val="00300C50"/>
    <w:rsid w:val="00320BF5"/>
    <w:rsid w:val="00516764"/>
    <w:rsid w:val="0061078D"/>
    <w:rsid w:val="00737421"/>
    <w:rsid w:val="00742E54"/>
    <w:rsid w:val="00751963"/>
    <w:rsid w:val="007E3640"/>
    <w:rsid w:val="009E5AB0"/>
    <w:rsid w:val="00AB718A"/>
    <w:rsid w:val="00AC4250"/>
    <w:rsid w:val="00B0351D"/>
    <w:rsid w:val="00BF2871"/>
    <w:rsid w:val="00C86AF3"/>
    <w:rsid w:val="00D50A2D"/>
    <w:rsid w:val="00DB79DB"/>
    <w:rsid w:val="00DD1B40"/>
    <w:rsid w:val="00E41658"/>
    <w:rsid w:val="00F63FAE"/>
    <w:rsid w:val="00FA1A58"/>
    <w:rsid w:val="00FA4BA5"/>
    <w:rsid w:val="00FB3B28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5B0"/>
  </w:style>
  <w:style w:type="paragraph" w:styleId="a6">
    <w:name w:val="footer"/>
    <w:basedOn w:val="a"/>
    <w:link w:val="a7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65B0"/>
  </w:style>
  <w:style w:type="character" w:styleId="a8">
    <w:name w:val="Hyperlink"/>
    <w:basedOn w:val="a0"/>
    <w:rsid w:val="00FC6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B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54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5598-9951-4AFC-83F6-13DB98F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5</cp:revision>
  <cp:lastPrinted>2012-10-11T07:48:00Z</cp:lastPrinted>
  <dcterms:created xsi:type="dcterms:W3CDTF">2012-11-02T13:01:00Z</dcterms:created>
  <dcterms:modified xsi:type="dcterms:W3CDTF">2012-11-02T13:22:00Z</dcterms:modified>
</cp:coreProperties>
</file>